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1B2F9A59"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F4F8A">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1DCE94F0"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F4F8A">
        <w:rPr>
          <w:rFonts w:ascii="ＭＳ 明朝" w:hAnsi="ＭＳ 明朝" w:cs="ＭＳ 明朝" w:hint="eastAsia"/>
          <w:spacing w:val="2"/>
          <w:kern w:val="0"/>
          <w:szCs w:val="21"/>
        </w:rPr>
        <w:t>公益財団法人栃木県産業振興センター</w:t>
      </w:r>
    </w:p>
    <w:p w14:paraId="20ADBEE8" w14:textId="34666EAE" w:rsidR="00A81C15" w:rsidRPr="005D486C" w:rsidRDefault="001F4F8A" w:rsidP="001F4F8A">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辻󠄀　　　真　夫</w:t>
      </w:r>
      <w:r w:rsidR="00A81C15"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D960E7B"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F4F8A">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F4F8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F4F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F4F8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1F4F8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71938AC4"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4F8A"/>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6506"/>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2754</Words>
  <Characters>688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3436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2023-05-16T02:17:00Z</dcterms:created>
  <dcterms:modified xsi:type="dcterms:W3CDTF">2023-05-16T02:19:00Z</dcterms:modified>
</cp:coreProperties>
</file>